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F17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7"/>
          <w:sz w:val="43"/>
          <w:szCs w:val="43"/>
        </w:rPr>
        <w:t>乐山师范学院2025年残疾人（听障）单独招生</w:t>
      </w:r>
      <w:r>
        <w:rPr>
          <w:rFonts w:ascii="黑体" w:hAnsi="黑体" w:eastAsia="黑体" w:cs="黑体"/>
          <w:spacing w:val="11"/>
          <w:sz w:val="43"/>
          <w:szCs w:val="43"/>
        </w:rPr>
        <w:t xml:space="preserve"> </w:t>
      </w:r>
      <w:r>
        <w:rPr>
          <w:rFonts w:ascii="黑体" w:hAnsi="黑体" w:eastAsia="黑体" w:cs="黑体"/>
          <w:spacing w:val="8"/>
          <w:sz w:val="43"/>
          <w:szCs w:val="43"/>
        </w:rPr>
        <w:t>特殊教育专业《语文》考试大纲</w:t>
      </w:r>
    </w:p>
    <w:p w14:paraId="250EC0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Arial"/>
          <w:sz w:val="21"/>
        </w:rPr>
      </w:pPr>
    </w:p>
    <w:p w14:paraId="0815A7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ascii="Arial"/>
          <w:sz w:val="21"/>
        </w:rPr>
      </w:pPr>
    </w:p>
    <w:p w14:paraId="4622553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36" w:firstLineChars="200"/>
        <w:jc w:val="both"/>
        <w:textAlignment w:val="baseline"/>
      </w:pPr>
      <w:r>
        <w:rPr>
          <w:spacing w:val="9"/>
        </w:rPr>
        <w:t>命题以语文学科核心素养为考查目标，依据高中学生语文学业</w:t>
      </w:r>
      <w:r>
        <w:rPr>
          <w:spacing w:val="3"/>
        </w:rPr>
        <w:t xml:space="preserve"> </w:t>
      </w:r>
      <w:r>
        <w:rPr>
          <w:spacing w:val="8"/>
        </w:rPr>
        <w:t>质量标准相应水平要求，以2016年教育部颁布的《聋校义务教育</w:t>
      </w:r>
      <w:r>
        <w:rPr>
          <w:spacing w:val="9"/>
        </w:rPr>
        <w:t xml:space="preserve">  </w:t>
      </w:r>
      <w:r>
        <w:rPr>
          <w:spacing w:val="4"/>
        </w:rPr>
        <w:t>课程标准》为基础，参考《普通高中语文课程标准》，结合人教版</w:t>
      </w:r>
      <w:r>
        <w:t xml:space="preserve">  </w:t>
      </w:r>
      <w:r>
        <w:rPr>
          <w:spacing w:val="9"/>
        </w:rPr>
        <w:t>初中、高中《语文》知识要点以及听障学生的学习特点特制定此考</w:t>
      </w:r>
      <w:r>
        <w:rPr>
          <w:spacing w:val="11"/>
        </w:rPr>
        <w:t xml:space="preserve"> </w:t>
      </w:r>
      <w:r>
        <w:rPr>
          <w:spacing w:val="9"/>
        </w:rPr>
        <w:t>试大纲，综合考查考生识字写字能力、阅读能力、写作能力和沟通</w:t>
      </w:r>
      <w:r>
        <w:rPr>
          <w:spacing w:val="11"/>
        </w:rPr>
        <w:t xml:space="preserve"> </w:t>
      </w:r>
      <w:r>
        <w:rPr>
          <w:spacing w:val="5"/>
        </w:rPr>
        <w:t>交往的能力。</w:t>
      </w:r>
    </w:p>
    <w:p w14:paraId="46F5CA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8"/>
          <w:sz w:val="31"/>
          <w:szCs w:val="31"/>
        </w:rPr>
        <w:t>Ⅰ.考试要求</w:t>
      </w:r>
    </w:p>
    <w:p w14:paraId="677A392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36" w:firstLineChars="200"/>
        <w:textAlignment w:val="baseline"/>
      </w:pPr>
      <w:r>
        <w:rPr>
          <w:spacing w:val="9"/>
        </w:rPr>
        <w:t>高考语文要求测试识记、理解、分析综合、表达</w:t>
      </w:r>
      <w:r>
        <w:rPr>
          <w:spacing w:val="8"/>
        </w:rPr>
        <w:t>应用和鉴赏评</w:t>
      </w:r>
      <w:r>
        <w:t xml:space="preserve"> </w:t>
      </w:r>
      <w:r>
        <w:rPr>
          <w:spacing w:val="8"/>
        </w:rPr>
        <w:t>价五种能力,这五种能力表现为五个层级。</w:t>
      </w:r>
    </w:p>
    <w:p w14:paraId="72F048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9"/>
        </w:rPr>
        <w:t>A. 识记指识别和记忆，是语文能力最基本的层级。要求能识别和</w:t>
      </w:r>
      <w:r>
        <w:rPr>
          <w:spacing w:val="12"/>
        </w:rPr>
        <w:t xml:space="preserve"> </w:t>
      </w:r>
      <w:r>
        <w:rPr>
          <w:spacing w:val="8"/>
        </w:rPr>
        <w:t>记忆语文基础知识、文化常识和名句名篇等。</w:t>
      </w:r>
    </w:p>
    <w:p w14:paraId="5A20338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9"/>
        </w:rPr>
        <w:t xml:space="preserve">B. 理解指领会并能作简单的解释，是在识记基础上高一级的能力 </w:t>
      </w:r>
      <w:r>
        <w:rPr>
          <w:spacing w:val="8"/>
        </w:rPr>
        <w:t>层级。要求能够领会并解释词语、句子、段落等的意思。</w:t>
      </w:r>
    </w:p>
    <w:p w14:paraId="17279EB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both"/>
        <w:textAlignment w:val="baseline"/>
      </w:pPr>
      <w:r>
        <w:rPr>
          <w:spacing w:val="9"/>
        </w:rPr>
        <w:t>C. 分析综合指分解剖析和归纳整理，是在识记和理解的基础上进</w:t>
      </w:r>
      <w:r>
        <w:rPr>
          <w:spacing w:val="2"/>
        </w:rPr>
        <w:t xml:space="preserve">  </w:t>
      </w:r>
      <w:r>
        <w:rPr>
          <w:spacing w:val="9"/>
        </w:rPr>
        <w:t>一步提高了的能力层级。要求能够筛选材料中的信息，分析相关现</w:t>
      </w:r>
      <w:r>
        <w:rPr>
          <w:spacing w:val="3"/>
        </w:rPr>
        <w:t xml:space="preserve"> </w:t>
      </w:r>
      <w:r>
        <w:rPr>
          <w:spacing w:val="7"/>
        </w:rPr>
        <w:t>象和问题，并予以归纳整合。</w:t>
      </w:r>
    </w:p>
    <w:p w14:paraId="3B927AE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9"/>
        </w:rPr>
        <w:t>D. 表达应用指对语文知识和能力的运用，是以识记、理解和分析</w:t>
      </w:r>
      <w:r>
        <w:rPr>
          <w:spacing w:val="8"/>
        </w:rPr>
        <w:t xml:space="preserve"> 综合为基础，在表达方面发展了的能力层级。</w:t>
      </w:r>
    </w:p>
    <w:p w14:paraId="4AA61B2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9"/>
        </w:rPr>
        <w:t>E. 鉴赏评价指对阅读材料的鉴别、赏析和评说,是以识记、理解和</w:t>
      </w:r>
      <w:r>
        <w:rPr>
          <w:spacing w:val="1"/>
        </w:rPr>
        <w:t xml:space="preserve"> </w:t>
      </w:r>
      <w:r>
        <w:rPr>
          <w:spacing w:val="8"/>
        </w:rPr>
        <w:t>分析综合为基础，在阅读方面发展了的能力层级。</w:t>
      </w:r>
    </w:p>
    <w:p w14:paraId="0D868E0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7"/>
        </w:rPr>
        <w:t>对 A、B、C、D、E 五个能力层级均可有难易不同的考查。</w:t>
      </w:r>
    </w:p>
    <w:p w14:paraId="5B5926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sectPr>
          <w:footerReference r:id="rId5" w:type="default"/>
          <w:pgSz w:w="11907" w:h="16840"/>
          <w:pgMar w:top="1075" w:right="1476" w:bottom="916" w:left="1441" w:header="0" w:footer="709" w:gutter="0"/>
          <w:cols w:space="720" w:num="1"/>
        </w:sectPr>
      </w:pPr>
    </w:p>
    <w:p w14:paraId="5484E3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0"/>
          <w:sz w:val="30"/>
          <w:szCs w:val="30"/>
        </w:rPr>
        <w:t>Ⅱ.</w:t>
      </w: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考试内容</w:t>
      </w:r>
    </w:p>
    <w:p w14:paraId="6BC18C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7"/>
        </w:rPr>
        <w:t>考试内容及相应的能力层级如下：</w:t>
      </w:r>
    </w:p>
    <w:p w14:paraId="591DF3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4"/>
          <w:sz w:val="30"/>
          <w:szCs w:val="30"/>
        </w:rPr>
        <w:t>一、语言知识和语言表达</w:t>
      </w:r>
    </w:p>
    <w:p w14:paraId="19C49A8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spacing w:val="6"/>
        </w:rPr>
      </w:pPr>
      <w:r>
        <w:rPr>
          <w:spacing w:val="6"/>
        </w:rPr>
        <w:t xml:space="preserve">能识记基本的语言知识，掌握一定的语言表达技能。 </w:t>
      </w:r>
    </w:p>
    <w:p w14:paraId="78A988B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1"/>
        </w:rPr>
        <w:t>1.识记 A</w:t>
      </w:r>
    </w:p>
    <w:p w14:paraId="2CC035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9"/>
        </w:rPr>
        <w:t>①识记并正确书写现代常用规范汉字</w:t>
      </w:r>
    </w:p>
    <w:p w14:paraId="71543DD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spacing w:val="8"/>
        </w:rPr>
      </w:pPr>
      <w:r>
        <w:rPr>
          <w:spacing w:val="8"/>
        </w:rPr>
        <w:t xml:space="preserve">②识记重点词语的含义 </w:t>
      </w:r>
    </w:p>
    <w:p w14:paraId="23B9AC3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5"/>
        </w:rPr>
        <w:t>2.表达应用 D</w:t>
      </w:r>
    </w:p>
    <w:p w14:paraId="147A69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①正确使用词语(包括成语)</w:t>
      </w:r>
    </w:p>
    <w:p w14:paraId="1F4052A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spacing w:val="9"/>
        </w:rPr>
        <w:t>②辨析病句(病句类型：语序不当、搭配不当、成分残缺或赘余、结构混</w:t>
      </w:r>
      <w:r>
        <w:rPr>
          <w:spacing w:val="14"/>
        </w:rPr>
        <w:t xml:space="preserve"> </w:t>
      </w:r>
      <w:r>
        <w:rPr>
          <w:spacing w:val="7"/>
        </w:rPr>
        <w:t>乱、表意不明、不合逻辑</w:t>
      </w:r>
      <w:r>
        <w:rPr>
          <w:rFonts w:hint="eastAsia"/>
          <w:spacing w:val="7"/>
          <w:lang w:eastAsia="zh-CN"/>
        </w:rPr>
        <w:t>、</w:t>
      </w:r>
      <w:r>
        <w:rPr>
          <w:rFonts w:hint="eastAsia"/>
          <w:color w:val="000000" w:themeColor="text1"/>
          <w:spacing w:val="7"/>
          <w:lang w:eastAsia="zh-CN"/>
          <w14:textFill>
            <w14:solidFill>
              <w14:schemeClr w14:val="tx1"/>
            </w14:solidFill>
          </w14:textFill>
        </w:rPr>
        <w:t>有歧义、句式杂糅、分类不当、单面性对多面性</w:t>
      </w:r>
      <w:r>
        <w:rPr>
          <w:color w:val="000000" w:themeColor="text1"/>
          <w:spacing w:val="7"/>
          <w14:textFill>
            <w14:solidFill>
              <w14:schemeClr w14:val="tx1"/>
            </w14:solidFill>
          </w14:textFill>
        </w:rPr>
        <w:t>)</w:t>
      </w:r>
    </w:p>
    <w:p w14:paraId="3E8A772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6"/>
        </w:rPr>
        <w:t>③正确运用常见的修辞方法(常见修辞方法：</w:t>
      </w:r>
      <w:r>
        <w:rPr>
          <w:spacing w:val="-85"/>
        </w:rPr>
        <w:t xml:space="preserve"> </w:t>
      </w:r>
      <w:r>
        <w:rPr>
          <w:color w:val="auto"/>
          <w:spacing w:val="6"/>
        </w:rPr>
        <w:t>比喻、拟人</w:t>
      </w:r>
      <w:r>
        <w:rPr>
          <w:color w:val="auto"/>
          <w:spacing w:val="5"/>
        </w:rPr>
        <w:t>、夸张、对偶、</w:t>
      </w:r>
      <w:r>
        <w:rPr>
          <w:color w:val="auto"/>
        </w:rPr>
        <w:t xml:space="preserve"> </w:t>
      </w:r>
      <w:r>
        <w:rPr>
          <w:color w:val="auto"/>
          <w:spacing w:val="5"/>
        </w:rPr>
        <w:t>排比、设问、反问、</w:t>
      </w:r>
      <w:r>
        <w:rPr>
          <w:color w:val="auto"/>
          <w:spacing w:val="8"/>
        </w:rPr>
        <w:t>对比、</w:t>
      </w:r>
      <w:r>
        <w:rPr>
          <w:color w:val="auto"/>
          <w:spacing w:val="5"/>
        </w:rPr>
        <w:t>反复、</w:t>
      </w:r>
      <w:r>
        <w:rPr>
          <w:color w:val="auto"/>
          <w:spacing w:val="8"/>
        </w:rPr>
        <w:t>引用、反语</w:t>
      </w:r>
      <w:r>
        <w:rPr>
          <w:spacing w:val="8"/>
        </w:rPr>
        <w:t>)</w:t>
      </w:r>
    </w:p>
    <w:p w14:paraId="614426D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7"/>
        </w:rPr>
        <w:t>④正确使用标点符号（句号、问号、叹号、逗号、顿号、分号、</w:t>
      </w:r>
      <w:r>
        <w:rPr>
          <w:spacing w:val="-66"/>
        </w:rPr>
        <w:t xml:space="preserve"> </w:t>
      </w:r>
      <w:r>
        <w:rPr>
          <w:spacing w:val="7"/>
        </w:rPr>
        <w:t>冒号、引</w:t>
      </w:r>
      <w:r>
        <w:t xml:space="preserve"> </w:t>
      </w:r>
      <w:r>
        <w:rPr>
          <w:spacing w:val="8"/>
        </w:rPr>
        <w:t>号、括号、书名号、破折号、省略号、连接号、间隔号和着重号）</w:t>
      </w:r>
    </w:p>
    <w:p w14:paraId="52B7369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⑤选用、仿用、变换句式</w:t>
      </w:r>
    </w:p>
    <w:p w14:paraId="640F7E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⑥扩展语句，压缩语段</w:t>
      </w:r>
    </w:p>
    <w:p w14:paraId="449A84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9"/>
        </w:rPr>
        <w:t>⑦语言表达简明、连贯、得体、准确、鲜明、生动</w:t>
      </w:r>
    </w:p>
    <w:p w14:paraId="4561E4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4"/>
          <w:sz w:val="30"/>
          <w:szCs w:val="30"/>
        </w:rPr>
        <w:t>二、文学常识和名句名篇</w:t>
      </w:r>
    </w:p>
    <w:p w14:paraId="70281B7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7"/>
        </w:rPr>
        <w:t>能识记文学常识，默写常见的名句名篇</w:t>
      </w:r>
    </w:p>
    <w:p w14:paraId="73A8434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-3"/>
        </w:rPr>
        <w:t>识记 A</w:t>
      </w:r>
    </w:p>
    <w:p w14:paraId="7CD1192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①识记中国重要作家的时代及代表作。</w:t>
      </w:r>
    </w:p>
    <w:p w14:paraId="7CA9931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②识记外国重要作家的国别及代表作。</w:t>
      </w:r>
    </w:p>
    <w:p w14:paraId="162C87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sectPr>
          <w:footerReference r:id="rId6" w:type="default"/>
          <w:pgSz w:w="11907" w:h="16840"/>
          <w:pgMar w:top="1423" w:right="967" w:bottom="916" w:left="1029" w:header="0" w:footer="709" w:gutter="0"/>
          <w:cols w:space="720" w:num="1"/>
        </w:sectPr>
      </w:pPr>
    </w:p>
    <w:p w14:paraId="4C2E1DE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7"/>
        </w:rPr>
        <w:t>③识记文学体裁常识。</w:t>
      </w:r>
    </w:p>
    <w:p w14:paraId="10D49C4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④默写常见的名句名篇。</w:t>
      </w:r>
    </w:p>
    <w:p w14:paraId="1720F0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5"/>
          <w:sz w:val="30"/>
          <w:szCs w:val="30"/>
        </w:rPr>
        <w:t>三、古代诗文阅读</w:t>
      </w:r>
    </w:p>
    <w:p w14:paraId="0F509D7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spacing w:val="2"/>
        </w:rPr>
      </w:pPr>
      <w:r>
        <w:rPr>
          <w:spacing w:val="2"/>
        </w:rPr>
        <w:t>能阅读浅易的古代诗文。</w:t>
      </w:r>
    </w:p>
    <w:p w14:paraId="098AFB4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1"/>
        </w:rPr>
        <w:t>1.理解 B</w:t>
      </w:r>
    </w:p>
    <w:p w14:paraId="69DF79A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right"/>
        <w:textAlignment w:val="baseline"/>
      </w:pPr>
      <w:r>
        <w:rPr>
          <w:spacing w:val="8"/>
        </w:rPr>
        <w:t>①理解文言实词在不同上下文中的词义和用法，把握古今汉语词义的异同。</w:t>
      </w:r>
    </w:p>
    <w:p w14:paraId="5714BB0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9"/>
        </w:rPr>
        <w:t>②观察词语的活用，理解常见文言虚词在文中的意义和用法。</w:t>
      </w:r>
    </w:p>
    <w:p w14:paraId="1482BCD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7"/>
        </w:rPr>
        <w:t>常见文言虚词：而、何、乎、乃、其、且、然、若、所、为、焉、也、</w:t>
      </w:r>
      <w:r>
        <w:t xml:space="preserve"> </w:t>
      </w:r>
      <w:r>
        <w:rPr>
          <w:spacing w:val="2"/>
        </w:rPr>
        <w:t>以、矣、</w:t>
      </w:r>
      <w:r>
        <w:rPr>
          <w:spacing w:val="-86"/>
        </w:rPr>
        <w:t xml:space="preserve"> </w:t>
      </w:r>
      <w:r>
        <w:rPr>
          <w:spacing w:val="2"/>
        </w:rPr>
        <w:t>因、于、与、则、者、之。</w:t>
      </w:r>
    </w:p>
    <w:p w14:paraId="009DAE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9"/>
        </w:rPr>
        <w:t>③体会古代汉语句子结构特点，理解与现代汉语不同的句式和用法。</w:t>
      </w:r>
    </w:p>
    <w:p w14:paraId="732CA0B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rFonts w:hint="eastAsia"/>
          <w:color w:val="FF0000"/>
          <w:spacing w:val="9"/>
          <w:lang w:eastAsia="zh-CN"/>
        </w:rPr>
        <w:t>（</w:t>
      </w:r>
      <w:r>
        <w:rPr>
          <w:spacing w:val="9"/>
        </w:rPr>
        <w:t>不同的句子和用法：判断句、被动句、宾语前置、</w:t>
      </w:r>
      <w:r>
        <w:rPr>
          <w:spacing w:val="8"/>
        </w:rPr>
        <w:t>定语后置、成分省略</w:t>
      </w:r>
      <w:r>
        <w:rPr>
          <w:rFonts w:hint="eastAsia"/>
          <w:spacing w:val="8"/>
          <w:lang w:eastAsia="zh-CN"/>
        </w:rPr>
        <w:t>、</w:t>
      </w:r>
      <w:r>
        <w:rPr>
          <w:rFonts w:hint="eastAsia"/>
          <w:color w:val="FF0000"/>
          <w:spacing w:val="8"/>
          <w:lang w:eastAsia="zh-CN"/>
        </w:rPr>
        <w:t>词类活用</w:t>
      </w:r>
      <w:r>
        <w:rPr>
          <w:spacing w:val="8"/>
        </w:rPr>
        <w:t>。</w:t>
      </w:r>
      <w:r>
        <w:rPr>
          <w:rFonts w:hint="eastAsia"/>
          <w:color w:val="FF0000"/>
          <w:spacing w:val="9"/>
          <w:lang w:eastAsia="zh-CN"/>
        </w:rPr>
        <w:t>）</w:t>
      </w:r>
    </w:p>
    <w:p w14:paraId="528172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spacing w:val="5"/>
        </w:rPr>
      </w:pPr>
      <w:r>
        <w:rPr>
          <w:spacing w:val="5"/>
        </w:rPr>
        <w:t>④理解并翻译文中的重点句子。</w:t>
      </w:r>
    </w:p>
    <w:p w14:paraId="2204AF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5"/>
        </w:rPr>
        <w:t>2.分析综合 C</w:t>
      </w:r>
    </w:p>
    <w:p w14:paraId="6EDAD6B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①筛选并提取文中的信息。</w:t>
      </w:r>
    </w:p>
    <w:p w14:paraId="7BC1E20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②归纳内容要点，概括中心思想。</w:t>
      </w:r>
    </w:p>
    <w:p w14:paraId="3B3D468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③分析概括作者在文中的观点态度。</w:t>
      </w:r>
    </w:p>
    <w:p w14:paraId="7171906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2"/>
        </w:rPr>
        <w:t>3.</w:t>
      </w:r>
      <w:r>
        <w:rPr>
          <w:spacing w:val="33"/>
        </w:rPr>
        <w:t xml:space="preserve"> </w:t>
      </w:r>
      <w:r>
        <w:rPr>
          <w:spacing w:val="2"/>
        </w:rPr>
        <w:t>鉴赏评价 E</w:t>
      </w:r>
    </w:p>
    <w:p w14:paraId="20B5AE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①鉴赏文学作品的形象、语言和表达技巧。</w:t>
      </w:r>
    </w:p>
    <w:p w14:paraId="76ABCA0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②评价文学作品的思想内容。</w:t>
      </w:r>
    </w:p>
    <w:p w14:paraId="1B5BAD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7"/>
          <w:sz w:val="30"/>
          <w:szCs w:val="30"/>
        </w:rPr>
        <w:t>四、现代文阅读</w:t>
      </w:r>
    </w:p>
    <w:p w14:paraId="28D866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6"/>
        </w:rPr>
        <w:t>能阅读一般社会科学类</w:t>
      </w:r>
      <w:r>
        <w:rPr>
          <w:rFonts w:hint="eastAsia"/>
          <w:spacing w:val="6"/>
          <w:lang w:eastAsia="zh-CN"/>
        </w:rPr>
        <w:t>、</w:t>
      </w:r>
      <w:r>
        <w:rPr>
          <w:spacing w:val="6"/>
        </w:rPr>
        <w:t>自然科学类文章，一般实用性、思辨性文章和文</w:t>
      </w:r>
      <w:r>
        <w:t xml:space="preserve"> </w:t>
      </w:r>
      <w:r>
        <w:rPr>
          <w:spacing w:val="-2"/>
        </w:rPr>
        <w:t>学作品。</w:t>
      </w:r>
    </w:p>
    <w:p w14:paraId="612AA3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1"/>
        </w:rPr>
        <w:t>1.理解 B</w:t>
      </w:r>
    </w:p>
    <w:p w14:paraId="4EBF18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sectPr>
          <w:footerReference r:id="rId7" w:type="default"/>
          <w:pgSz w:w="11907" w:h="16840"/>
          <w:pgMar w:top="1423" w:right="704" w:bottom="916" w:left="1029" w:header="0" w:footer="710" w:gutter="0"/>
          <w:cols w:space="720" w:num="1"/>
        </w:sectPr>
      </w:pPr>
    </w:p>
    <w:p w14:paraId="2B75247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①理解文中重要词语的含义。</w:t>
      </w:r>
    </w:p>
    <w:p w14:paraId="218801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spacing w:val="8"/>
        </w:rPr>
      </w:pPr>
      <w:r>
        <w:rPr>
          <w:spacing w:val="5"/>
        </w:rPr>
        <w:t>②理解文中重要句子的含义。</w:t>
      </w:r>
      <w:r>
        <w:rPr>
          <w:spacing w:val="8"/>
        </w:rPr>
        <w:t xml:space="preserve"> </w:t>
      </w:r>
    </w:p>
    <w:p w14:paraId="44F83C3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5"/>
        </w:rPr>
        <w:t>2.分析综合 C</w:t>
      </w:r>
    </w:p>
    <w:p w14:paraId="20525E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①筛选、提取并整合文中的信息。</w:t>
      </w:r>
    </w:p>
    <w:p w14:paraId="586CF28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②分析文章结构，把握文章思路。</w:t>
      </w:r>
    </w:p>
    <w:p w14:paraId="20F8CAC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③归纳内容要点，概括中心思想。</w:t>
      </w:r>
    </w:p>
    <w:p w14:paraId="52DECC0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④分析概括作者在文中的观点态度。</w:t>
      </w:r>
    </w:p>
    <w:p w14:paraId="47B1B26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spacing w:val="2"/>
        </w:rPr>
      </w:pPr>
      <w:r>
        <w:rPr>
          <w:spacing w:val="6"/>
        </w:rPr>
        <w:t>⑤根据文章内容进行推断和想象。</w:t>
      </w:r>
      <w:r>
        <w:rPr>
          <w:spacing w:val="2"/>
        </w:rPr>
        <w:t xml:space="preserve"> </w:t>
      </w:r>
    </w:p>
    <w:p w14:paraId="2F844BD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5"/>
        </w:rPr>
        <w:t>3.鉴赏评价 E</w:t>
      </w:r>
    </w:p>
    <w:p w14:paraId="1F97CAC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①鉴赏文学作品的形象、语言、表达技巧。</w:t>
      </w:r>
    </w:p>
    <w:p w14:paraId="74140DC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②评价文章的思想内容和作者的观点态度。</w:t>
      </w:r>
    </w:p>
    <w:p w14:paraId="0D405C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7"/>
        </w:rPr>
        <w:t>③评价文中人物形象。</w:t>
      </w:r>
    </w:p>
    <w:p w14:paraId="0E95EB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8"/>
          <w:sz w:val="30"/>
          <w:szCs w:val="30"/>
        </w:rPr>
        <w:t>五、写作</w:t>
      </w:r>
    </w:p>
    <w:p w14:paraId="555FB97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spacing w:val="10"/>
        </w:rPr>
      </w:pPr>
      <w:r>
        <w:rPr>
          <w:spacing w:val="2"/>
        </w:rPr>
        <w:t>能写论述类、文学类文章。</w:t>
      </w:r>
      <w:r>
        <w:rPr>
          <w:spacing w:val="10"/>
        </w:rPr>
        <w:t xml:space="preserve"> </w:t>
      </w:r>
    </w:p>
    <w:p w14:paraId="607751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4"/>
        </w:rPr>
        <w:t>表达应用 D</w:t>
      </w:r>
    </w:p>
    <w:p w14:paraId="641ABE9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both"/>
        <w:textAlignment w:val="baseline"/>
      </w:pPr>
      <w:r>
        <w:rPr>
          <w:spacing w:val="9"/>
        </w:rPr>
        <w:t>作文是对学生语言表达能力的综合考查。采取命题作文、半命题作文、材</w:t>
      </w:r>
      <w:r>
        <w:rPr>
          <w:spacing w:val="5"/>
        </w:rPr>
        <w:t xml:space="preserve"> </w:t>
      </w:r>
      <w:r>
        <w:rPr>
          <w:spacing w:val="10"/>
        </w:rPr>
        <w:t>料作文、话题作文等形式。要求学生能够写出</w:t>
      </w:r>
      <w:r>
        <w:rPr>
          <w:spacing w:val="9"/>
        </w:rPr>
        <w:t>①符合题意②符合文体要求</w:t>
      </w:r>
      <w:r>
        <w:t xml:space="preserve"> </w:t>
      </w:r>
      <w:r>
        <w:rPr>
          <w:spacing w:val="7"/>
        </w:rPr>
        <w:t>③思想健康，感情真挚 ④内容充实，</w:t>
      </w:r>
      <w:r>
        <w:rPr>
          <w:spacing w:val="-69"/>
        </w:rPr>
        <w:t xml:space="preserve"> </w:t>
      </w:r>
      <w:r>
        <w:rPr>
          <w:spacing w:val="7"/>
        </w:rPr>
        <w:t>中心明确⑤结构完整，语言通顺⑥</w:t>
      </w:r>
      <w:r>
        <w:t xml:space="preserve">  </w:t>
      </w:r>
      <w:r>
        <w:rPr>
          <w:spacing w:val="8"/>
        </w:rPr>
        <w:t>书写规范，标点正确的一篇完整的文章。600-800字左右。</w:t>
      </w:r>
    </w:p>
    <w:p w14:paraId="66F7EF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z w:val="31"/>
          <w:szCs w:val="31"/>
        </w:rPr>
        <w:t>Ⅲ.考试形式及试卷结构</w:t>
      </w:r>
    </w:p>
    <w:p w14:paraId="374CB7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6"/>
        </w:rPr>
        <w:t>答卷方式：</w:t>
      </w:r>
      <w:r>
        <w:rPr>
          <w:spacing w:val="-85"/>
        </w:rPr>
        <w:t xml:space="preserve"> </w:t>
      </w:r>
      <w:r>
        <w:rPr>
          <w:spacing w:val="6"/>
        </w:rPr>
        <w:t>闭卷，笔试。满分为150 分。考试限定用时为90分钟。</w:t>
      </w:r>
    </w:p>
    <w:p w14:paraId="14F2D9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1"/>
        </w:rPr>
        <w:t>试题的难易度比例7</w:t>
      </w:r>
      <w:r>
        <w:rPr>
          <w:rFonts w:hint="eastAsia"/>
          <w:spacing w:val="1"/>
          <w:lang w:eastAsia="zh-CN"/>
        </w:rPr>
        <w:t>：</w:t>
      </w:r>
      <w:r>
        <w:rPr>
          <w:spacing w:val="1"/>
        </w:rPr>
        <w:t>2</w:t>
      </w:r>
      <w:r>
        <w:rPr>
          <w:rFonts w:hint="eastAsia"/>
          <w:spacing w:val="1"/>
          <w:lang w:eastAsia="zh-CN"/>
        </w:rPr>
        <w:t>：</w:t>
      </w:r>
      <w:r>
        <w:rPr>
          <w:spacing w:val="1"/>
        </w:rPr>
        <w:t>1</w:t>
      </w:r>
      <w:r>
        <w:t xml:space="preserve"> </w:t>
      </w:r>
      <w:r>
        <w:rPr>
          <w:spacing w:val="7"/>
        </w:rPr>
        <w:t>试卷内容和赋分分别如下：</w:t>
      </w:r>
    </w:p>
    <w:p w14:paraId="222D73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sectPr>
          <w:footerReference r:id="rId8" w:type="default"/>
          <w:pgSz w:w="11907" w:h="16840"/>
          <w:pgMar w:top="1423" w:right="967" w:bottom="915" w:left="1029" w:header="0" w:footer="709" w:gutter="0"/>
          <w:cols w:space="720" w:num="1"/>
        </w:sectPr>
      </w:pPr>
    </w:p>
    <w:p w14:paraId="353B8F18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spacing w:val="5"/>
        </w:rPr>
      </w:pPr>
      <w:r>
        <w:rPr>
          <w:spacing w:val="6"/>
        </w:rPr>
        <w:t>语言知识和语言表达，30 分</w:t>
      </w:r>
      <w:r>
        <w:rPr>
          <w:spacing w:val="5"/>
        </w:rPr>
        <w:t xml:space="preserve"> </w:t>
      </w:r>
    </w:p>
    <w:p w14:paraId="5412CF5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0" w:right="0" w:rightChars="0"/>
        <w:textAlignment w:val="baseline"/>
      </w:pPr>
      <w:r>
        <w:rPr>
          <w:spacing w:val="7"/>
        </w:rPr>
        <w:t>2.文学常识和名句名篇，10 分</w:t>
      </w:r>
    </w:p>
    <w:p w14:paraId="32F800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spacing w:val="8"/>
        </w:rPr>
      </w:pPr>
      <w:r>
        <w:rPr>
          <w:spacing w:val="6"/>
        </w:rPr>
        <w:t>3.古代诗文阅读，15 分</w:t>
      </w:r>
      <w:r>
        <w:rPr>
          <w:spacing w:val="8"/>
        </w:rPr>
        <w:t xml:space="preserve"> </w:t>
      </w:r>
    </w:p>
    <w:p w14:paraId="7AFA1E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8"/>
        </w:rPr>
        <w:t>4.现代文阅读，35 分</w:t>
      </w:r>
    </w:p>
    <w:p w14:paraId="334D65C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3"/>
        </w:rPr>
        <w:t>5.作文60</w:t>
      </w:r>
      <w:r>
        <w:rPr>
          <w:spacing w:val="29"/>
        </w:rPr>
        <w:t xml:space="preserve"> </w:t>
      </w:r>
      <w:r>
        <w:rPr>
          <w:spacing w:val="3"/>
        </w:rPr>
        <w:t>分</w:t>
      </w:r>
    </w:p>
    <w:p w14:paraId="53FA44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6"/>
        </w:rPr>
        <w:t>（赋分比例可略做调整）</w:t>
      </w:r>
    </w:p>
    <w:p w14:paraId="243949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人教版初中、高中《语文》参考范围：</w:t>
      </w:r>
    </w:p>
    <w:p w14:paraId="5D2993A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color w:val="000000" w:themeColor="text1"/>
          <w:spacing w:val="9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color w:val="000000" w:themeColor="text1"/>
          <w:spacing w:val="9"/>
          <w14:textFill>
            <w14:solidFill>
              <w14:schemeClr w14:val="tx1"/>
            </w14:solidFill>
          </w14:textFill>
        </w:rPr>
        <w:t>⑴</w:t>
      </w:r>
      <w:r>
        <w:rPr>
          <w:rFonts w:hint="eastAsia"/>
          <w:color w:val="000000" w:themeColor="text1"/>
          <w:spacing w:val="9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color w:val="000000" w:themeColor="text1"/>
          <w:spacing w:val="9"/>
          <w14:textFill>
            <w14:solidFill>
              <w14:schemeClr w14:val="tx1"/>
            </w14:solidFill>
          </w14:textFill>
        </w:rPr>
        <w:t>年级上册，义务教育教科书，201</w:t>
      </w:r>
      <w:r>
        <w:rPr>
          <w:rFonts w:hint="eastAsia"/>
          <w:color w:val="000000" w:themeColor="text1"/>
          <w:spacing w:val="9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pacing w:val="9"/>
          <w14:textFill>
            <w14:solidFill>
              <w14:schemeClr w14:val="tx1"/>
            </w14:solidFill>
          </w14:textFill>
        </w:rPr>
        <w:t>年教育部审</w:t>
      </w:r>
      <w:r>
        <w:rPr>
          <w:color w:val="000000" w:themeColor="text1"/>
          <w:spacing w:val="8"/>
          <w14:textFill>
            <w14:solidFill>
              <w14:schemeClr w14:val="tx1"/>
            </w14:solidFill>
          </w14:textFill>
        </w:rPr>
        <w:t>定，人民教育出版社；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9"/>
          <w14:textFill>
            <w14:solidFill>
              <w14:schemeClr w14:val="tx1"/>
            </w14:solidFill>
          </w14:textFill>
        </w:rPr>
        <w:t>⑵</w:t>
      </w:r>
      <w:r>
        <w:rPr>
          <w:rFonts w:hint="eastAsia"/>
          <w:color w:val="000000" w:themeColor="text1"/>
          <w:spacing w:val="9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color w:val="000000" w:themeColor="text1"/>
          <w:spacing w:val="9"/>
          <w14:textFill>
            <w14:solidFill>
              <w14:schemeClr w14:val="tx1"/>
            </w14:solidFill>
          </w14:textFill>
        </w:rPr>
        <w:t>年级下册，义务教育教科书，201</w:t>
      </w:r>
      <w:r>
        <w:rPr>
          <w:rFonts w:hint="eastAsia"/>
          <w:color w:val="000000" w:themeColor="text1"/>
          <w:spacing w:val="9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pacing w:val="9"/>
          <w14:textFill>
            <w14:solidFill>
              <w14:schemeClr w14:val="tx1"/>
            </w14:solidFill>
          </w14:textFill>
        </w:rPr>
        <w:t>年教育部审</w:t>
      </w:r>
      <w:r>
        <w:rPr>
          <w:color w:val="000000" w:themeColor="text1"/>
          <w:spacing w:val="8"/>
          <w14:textFill>
            <w14:solidFill>
              <w14:schemeClr w14:val="tx1"/>
            </w14:solidFill>
          </w14:textFill>
        </w:rPr>
        <w:t>定，人民教育出版社；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bookmarkEnd w:id="0"/>
    <w:p w14:paraId="015AC94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9"/>
        </w:rPr>
        <w:t>⑴八年级上册，义务教育教科书，2017年教育部审</w:t>
      </w:r>
      <w:r>
        <w:rPr>
          <w:spacing w:val="8"/>
        </w:rPr>
        <w:t>定，人民教育出版社；</w:t>
      </w:r>
      <w:r>
        <w:t xml:space="preserve"> </w:t>
      </w:r>
      <w:r>
        <w:rPr>
          <w:spacing w:val="9"/>
        </w:rPr>
        <w:t>⑵八年级下册，义务教育教科书，2017年教育部审</w:t>
      </w:r>
      <w:r>
        <w:rPr>
          <w:spacing w:val="8"/>
        </w:rPr>
        <w:t>定，人民教育出版社；</w:t>
      </w:r>
      <w:r>
        <w:t xml:space="preserve"> </w:t>
      </w:r>
      <w:r>
        <w:rPr>
          <w:spacing w:val="9"/>
        </w:rPr>
        <w:t>⑶九年级上册，义务教育教科书，2018年教育部审</w:t>
      </w:r>
      <w:r>
        <w:rPr>
          <w:spacing w:val="8"/>
        </w:rPr>
        <w:t>定，人民教育出版社；</w:t>
      </w:r>
      <w:r>
        <w:t xml:space="preserve"> </w:t>
      </w:r>
      <w:r>
        <w:rPr>
          <w:spacing w:val="9"/>
        </w:rPr>
        <w:t>⑷九年级下册，义务教育教科书，2018年教育部审</w:t>
      </w:r>
      <w:r>
        <w:rPr>
          <w:spacing w:val="8"/>
        </w:rPr>
        <w:t>定，人民教育出版社；</w:t>
      </w:r>
      <w:r>
        <w:t xml:space="preserve"> </w:t>
      </w:r>
      <w:r>
        <w:rPr>
          <w:spacing w:val="9"/>
        </w:rPr>
        <w:t>⑸普通高中教科书语文必修上册，2019年国家教材委员会审定通过，人民</w:t>
      </w:r>
      <w:r>
        <w:t xml:space="preserve"> </w:t>
      </w:r>
      <w:r>
        <w:rPr>
          <w:spacing w:val="6"/>
        </w:rPr>
        <w:t>教育出版社；</w:t>
      </w:r>
    </w:p>
    <w:p w14:paraId="2AA6EC3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</w:pPr>
      <w:r>
        <w:rPr>
          <w:spacing w:val="9"/>
        </w:rPr>
        <w:t>⑹普通高中教科书语文必修下册，2019年国家教材委员会审定通过，人民</w:t>
      </w:r>
      <w:r>
        <w:t xml:space="preserve"> </w:t>
      </w:r>
      <w:r>
        <w:rPr>
          <w:spacing w:val="5"/>
        </w:rPr>
        <w:t>教育出版社。</w:t>
      </w:r>
    </w:p>
    <w:sectPr>
      <w:footerReference r:id="rId9" w:type="default"/>
      <w:pgSz w:w="11907" w:h="16840"/>
      <w:pgMar w:top="1423" w:right="967" w:bottom="921" w:left="1029" w:header="0" w:footer="71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9666F">
    <w:pPr>
      <w:spacing w:line="161" w:lineRule="auto"/>
      <w:ind w:left="4525"/>
      <w:rPr>
        <w:rFonts w:ascii="Cambria" w:hAnsi="Cambria" w:eastAsia="Cambria" w:cs="Cambria"/>
        <w:sz w:val="25"/>
        <w:szCs w:val="25"/>
      </w:rPr>
    </w:pPr>
    <w:r>
      <w:rPr>
        <w:rFonts w:ascii="Cambria" w:hAnsi="Cambria" w:eastAsia="Cambria" w:cs="Cambria"/>
        <w:sz w:val="25"/>
        <w:szCs w:val="25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F64052">
    <w:pPr>
      <w:spacing w:line="161" w:lineRule="auto"/>
      <w:ind w:left="4905"/>
      <w:rPr>
        <w:rFonts w:ascii="Cambria" w:hAnsi="Cambria" w:eastAsia="Cambria" w:cs="Cambria"/>
        <w:sz w:val="25"/>
        <w:szCs w:val="25"/>
      </w:rPr>
    </w:pPr>
    <w:r>
      <w:rPr>
        <w:rFonts w:ascii="Cambria" w:hAnsi="Cambria" w:eastAsia="Cambria" w:cs="Cambria"/>
        <w:sz w:val="25"/>
        <w:szCs w:val="25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42DCC">
    <w:pPr>
      <w:spacing w:line="160" w:lineRule="auto"/>
      <w:ind w:left="4906"/>
      <w:rPr>
        <w:rFonts w:ascii="Cambria" w:hAnsi="Cambria" w:eastAsia="Cambria" w:cs="Cambria"/>
        <w:sz w:val="25"/>
        <w:szCs w:val="25"/>
      </w:rPr>
    </w:pPr>
    <w:r>
      <w:rPr>
        <w:rFonts w:ascii="Cambria" w:hAnsi="Cambria" w:eastAsia="Cambria" w:cs="Cambria"/>
        <w:sz w:val="25"/>
        <w:szCs w:val="25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63435">
    <w:pPr>
      <w:spacing w:line="160" w:lineRule="auto"/>
      <w:ind w:left="4899"/>
      <w:rPr>
        <w:rFonts w:ascii="Cambria" w:hAnsi="Cambria" w:eastAsia="Cambria" w:cs="Cambria"/>
        <w:sz w:val="25"/>
        <w:szCs w:val="25"/>
      </w:rPr>
    </w:pPr>
    <w:r>
      <w:rPr>
        <w:rFonts w:ascii="Cambria" w:hAnsi="Cambria" w:eastAsia="Cambria" w:cs="Cambria"/>
        <w:sz w:val="25"/>
        <w:szCs w:val="25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40FE2">
    <w:pPr>
      <w:spacing w:line="165" w:lineRule="auto"/>
      <w:ind w:left="4907"/>
      <w:rPr>
        <w:rFonts w:ascii="Cambria" w:hAnsi="Cambria" w:eastAsia="Cambria" w:cs="Cambria"/>
        <w:sz w:val="25"/>
        <w:szCs w:val="25"/>
      </w:rPr>
    </w:pPr>
    <w:r>
      <w:rPr>
        <w:rFonts w:ascii="Cambria" w:hAnsi="Cambria" w:eastAsia="Cambria" w:cs="Cambria"/>
        <w:sz w:val="25"/>
        <w:szCs w:val="25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F63C4D"/>
    <w:multiLevelType w:val="singleLevel"/>
    <w:tmpl w:val="E5F63C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2E132C9"/>
    <w:rsid w:val="0303035D"/>
    <w:rsid w:val="0D613984"/>
    <w:rsid w:val="0F5552D9"/>
    <w:rsid w:val="0FB27796"/>
    <w:rsid w:val="17FC4A10"/>
    <w:rsid w:val="1ED02718"/>
    <w:rsid w:val="26C22AA4"/>
    <w:rsid w:val="2A950CB9"/>
    <w:rsid w:val="2BC929C8"/>
    <w:rsid w:val="31FC3965"/>
    <w:rsid w:val="3BEC625F"/>
    <w:rsid w:val="3FD271A0"/>
    <w:rsid w:val="412D70FE"/>
    <w:rsid w:val="42424E2B"/>
    <w:rsid w:val="5495703C"/>
    <w:rsid w:val="57BE68AA"/>
    <w:rsid w:val="5AB841B8"/>
    <w:rsid w:val="5C5D5A52"/>
    <w:rsid w:val="62444FDB"/>
    <w:rsid w:val="68B63CF9"/>
    <w:rsid w:val="6C494E84"/>
    <w:rsid w:val="732E26DE"/>
    <w:rsid w:val="77DC6BAC"/>
    <w:rsid w:val="784309DA"/>
    <w:rsid w:val="79E920C0"/>
    <w:rsid w:val="7A1203BE"/>
    <w:rsid w:val="7F3F71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1989</Words>
  <Characters>2054</Characters>
  <TotalTime>1</TotalTime>
  <ScaleCrop>false</ScaleCrop>
  <LinksUpToDate>false</LinksUpToDate>
  <CharactersWithSpaces>2126</CharactersWithSpaces>
  <Application>WPS Office_12.1.0.20754_F1E327BC-269C-435d-A152-05C5408002CA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2025-01-20T09:39:00Z</dcterms:created>
  <dc:creator>python-docx</dc:creator>
  <cp:lastModifiedBy>黄健</cp:lastModifiedBy>
  <dcterms:modified xsi:type="dcterms:W3CDTF">2025-03-24T07:36:22Z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2025-02-24T20:37:33Z</vt:filetime>
  </property>
  <property fmtid="{D5CDD505-2E9C-101B-9397-08002B2CF9AE}" pid="4" name="KSOProductBuildVer">
    <vt:lpwstr>2052-12.1.0.20754</vt:lpwstr>
  </property>
  <property fmtid="{D5CDD505-2E9C-101B-9397-08002B2CF9AE}" pid="5" name="ICV">
    <vt:lpwstr>4E92291DCD72419881EE76DBF30AB628_13</vt:lpwstr>
  </property>
  <property fmtid="{D5CDD505-2E9C-101B-9397-08002B2CF9AE}" pid="6" name="KSOTemplateDocerSaveRecord">
    <vt:lpwstr>eyJoZGlkIjoiZTg2ODRkYjJjYjdkNjQ2ZWMzOGZkYjhmOWRhZjdlYmEiLCJ1c2VySWQiOiI0NTAxMjE5MTAifQ==</vt:lpwstr>
  </property>
</Properties>
</file>